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902"/>
        <w:gridCol w:w="4748"/>
      </w:tblGrid>
      <w:tr w:rsidR="00B17F6E" w:rsidTr="00B17F6E">
        <w:tc>
          <w:tcPr>
            <w:tcW w:w="4596" w:type="dxa"/>
            <w:gridSpan w:val="2"/>
          </w:tcPr>
          <w:p w:rsidR="00B17F6E" w:rsidRDefault="00B17F6E" w:rsidP="00B17F6E">
            <w:pPr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AADFEA" wp14:editId="445CFBA2">
                  <wp:extent cx="2779776" cy="1104265"/>
                  <wp:effectExtent l="0" t="0" r="1905" b="635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8526" cy="1115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8" w:type="dxa"/>
            <w:vAlign w:val="bottom"/>
          </w:tcPr>
          <w:p w:rsidR="00B17F6E" w:rsidRDefault="00B17F6E" w:rsidP="00B17F6E">
            <w:pPr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8B4C07" wp14:editId="53F07B7D">
                  <wp:extent cx="2557424" cy="74959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5703" cy="7696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F6E" w:rsidTr="00B17F6E">
        <w:tc>
          <w:tcPr>
            <w:tcW w:w="2694" w:type="dxa"/>
          </w:tcPr>
          <w:p w:rsidR="00B17F6E" w:rsidRDefault="00B17F6E" w:rsidP="00B17F6E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F6649C" wp14:editId="3A7E927C">
                  <wp:extent cx="1302818" cy="1040306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112" cy="10477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0" w:type="dxa"/>
            <w:gridSpan w:val="2"/>
            <w:vAlign w:val="center"/>
          </w:tcPr>
          <w:p w:rsidR="00B17F6E" w:rsidRDefault="00B17F6E" w:rsidP="00B17F6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542B3A" wp14:editId="7B0B1813">
                  <wp:extent cx="3524250" cy="5219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716" cy="622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7D55" w:rsidRPr="004C6AA8" w:rsidRDefault="0042429B" w:rsidP="00DC77B3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C6AA8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42429B" w:rsidRPr="004C6AA8" w:rsidRDefault="0042429B" w:rsidP="0042429B">
      <w:pPr>
        <w:pStyle w:val="ac"/>
        <w:shd w:val="clear" w:color="auto" w:fill="FFFFFF"/>
        <w:spacing w:before="0" w:beforeAutospacing="0" w:after="0" w:afterAutospacing="0"/>
        <w:ind w:left="720"/>
        <w:jc w:val="center"/>
        <w:rPr>
          <w:b/>
          <w:color w:val="1A1A1A"/>
          <w:sz w:val="26"/>
          <w:szCs w:val="26"/>
        </w:rPr>
      </w:pPr>
      <w:r w:rsidRPr="004C6AA8">
        <w:rPr>
          <w:b/>
          <w:color w:val="1A1A1A"/>
          <w:sz w:val="26"/>
          <w:szCs w:val="26"/>
        </w:rPr>
        <w:t>зональн</w:t>
      </w:r>
      <w:r w:rsidR="002E75B4" w:rsidRPr="004C6AA8">
        <w:rPr>
          <w:b/>
          <w:color w:val="1A1A1A"/>
          <w:sz w:val="26"/>
          <w:szCs w:val="26"/>
        </w:rPr>
        <w:t>ого</w:t>
      </w:r>
      <w:r w:rsidRPr="004C6AA8">
        <w:rPr>
          <w:b/>
          <w:color w:val="1A1A1A"/>
          <w:sz w:val="26"/>
          <w:szCs w:val="26"/>
        </w:rPr>
        <w:t xml:space="preserve"> </w:t>
      </w:r>
      <w:r w:rsidR="002E75B4" w:rsidRPr="004C6AA8">
        <w:rPr>
          <w:b/>
          <w:color w:val="0D0D0D"/>
          <w:sz w:val="26"/>
          <w:szCs w:val="26"/>
        </w:rPr>
        <w:t>научно-практическо</w:t>
      </w:r>
      <w:r w:rsidR="002E75B4" w:rsidRPr="004C6AA8">
        <w:rPr>
          <w:b/>
          <w:color w:val="0D0D0D"/>
          <w:sz w:val="26"/>
          <w:szCs w:val="26"/>
        </w:rPr>
        <w:t>го</w:t>
      </w:r>
      <w:r w:rsidR="002E75B4" w:rsidRPr="004C6AA8">
        <w:rPr>
          <w:b/>
          <w:color w:val="0D0D0D"/>
          <w:sz w:val="26"/>
          <w:szCs w:val="26"/>
        </w:rPr>
        <w:t xml:space="preserve"> </w:t>
      </w:r>
      <w:r w:rsidR="002E75B4" w:rsidRPr="004C6AA8">
        <w:rPr>
          <w:b/>
          <w:color w:val="0D0D0D"/>
          <w:sz w:val="26"/>
          <w:szCs w:val="26"/>
        </w:rPr>
        <w:t>семинара</w:t>
      </w:r>
    </w:p>
    <w:p w:rsidR="0042429B" w:rsidRPr="004C6AA8" w:rsidRDefault="0042429B" w:rsidP="0042429B">
      <w:pPr>
        <w:pStyle w:val="ac"/>
        <w:shd w:val="clear" w:color="auto" w:fill="FFFFFF"/>
        <w:spacing w:before="0" w:beforeAutospacing="0" w:after="0" w:afterAutospacing="0"/>
        <w:ind w:left="720"/>
        <w:jc w:val="center"/>
        <w:rPr>
          <w:b/>
          <w:color w:val="1A1A1A"/>
          <w:sz w:val="26"/>
          <w:szCs w:val="26"/>
        </w:rPr>
      </w:pPr>
    </w:p>
    <w:p w:rsidR="0042429B" w:rsidRPr="004C6AA8" w:rsidRDefault="0042429B" w:rsidP="0042429B">
      <w:pPr>
        <w:pStyle w:val="ac"/>
        <w:shd w:val="clear" w:color="auto" w:fill="FFFFFF"/>
        <w:spacing w:before="0" w:beforeAutospacing="0" w:after="0" w:afterAutospacing="0"/>
        <w:ind w:left="720"/>
        <w:jc w:val="center"/>
        <w:rPr>
          <w:b/>
          <w:color w:val="1A1A1A"/>
          <w:sz w:val="26"/>
          <w:szCs w:val="26"/>
        </w:rPr>
      </w:pPr>
      <w:r w:rsidRPr="004C6AA8">
        <w:rPr>
          <w:b/>
          <w:color w:val="1A1A1A"/>
          <w:sz w:val="26"/>
          <w:szCs w:val="26"/>
        </w:rPr>
        <w:t>«</w:t>
      </w:r>
      <w:r w:rsidR="002E75B4" w:rsidRPr="004C6AA8">
        <w:rPr>
          <w:b/>
          <w:color w:val="0D0D0D"/>
          <w:sz w:val="26"/>
          <w:szCs w:val="26"/>
        </w:rPr>
        <w:t>Актуальные вопросы комплектования библиотечного фонда ВО и СПО</w:t>
      </w:r>
      <w:r w:rsidRPr="004C6AA8">
        <w:rPr>
          <w:b/>
          <w:color w:val="1A1A1A"/>
          <w:sz w:val="26"/>
          <w:szCs w:val="26"/>
        </w:rPr>
        <w:t>»</w:t>
      </w:r>
    </w:p>
    <w:p w:rsidR="0042429B" w:rsidRDefault="002E75B4" w:rsidP="0042429B">
      <w:pPr>
        <w:pStyle w:val="ac"/>
        <w:shd w:val="clear" w:color="auto" w:fill="FFFFFF"/>
        <w:spacing w:before="0" w:beforeAutospacing="0" w:after="0" w:afterAutospacing="0"/>
        <w:ind w:left="720"/>
        <w:jc w:val="center"/>
        <w:rPr>
          <w:b/>
          <w:color w:val="1A1A1A"/>
          <w:sz w:val="26"/>
          <w:szCs w:val="26"/>
        </w:rPr>
      </w:pPr>
      <w:r w:rsidRPr="004C6AA8">
        <w:rPr>
          <w:b/>
          <w:color w:val="1A1A1A"/>
          <w:sz w:val="26"/>
          <w:szCs w:val="26"/>
        </w:rPr>
        <w:t>Чебоксары</w:t>
      </w:r>
      <w:r w:rsidR="0042429B" w:rsidRPr="004C6AA8">
        <w:rPr>
          <w:b/>
          <w:color w:val="1A1A1A"/>
          <w:sz w:val="26"/>
          <w:szCs w:val="26"/>
        </w:rPr>
        <w:t xml:space="preserve">, </w:t>
      </w:r>
      <w:r w:rsidRPr="004C6AA8">
        <w:rPr>
          <w:b/>
          <w:color w:val="1A1A1A"/>
          <w:sz w:val="26"/>
          <w:szCs w:val="26"/>
        </w:rPr>
        <w:t>22</w:t>
      </w:r>
      <w:r w:rsidR="0042429B" w:rsidRPr="004C6AA8">
        <w:rPr>
          <w:b/>
          <w:color w:val="1A1A1A"/>
          <w:sz w:val="26"/>
          <w:szCs w:val="26"/>
        </w:rPr>
        <w:t xml:space="preserve"> </w:t>
      </w:r>
      <w:r w:rsidRPr="004C6AA8">
        <w:rPr>
          <w:b/>
          <w:color w:val="1A1A1A"/>
          <w:sz w:val="26"/>
          <w:szCs w:val="26"/>
        </w:rPr>
        <w:t>октябр</w:t>
      </w:r>
      <w:r w:rsidR="00B17F6E" w:rsidRPr="004C6AA8">
        <w:rPr>
          <w:b/>
          <w:color w:val="1A1A1A"/>
          <w:sz w:val="26"/>
          <w:szCs w:val="26"/>
        </w:rPr>
        <w:t>я 2026 г</w:t>
      </w:r>
      <w:r w:rsidR="0042429B">
        <w:rPr>
          <w:b/>
          <w:color w:val="1A1A1A"/>
          <w:sz w:val="26"/>
          <w:szCs w:val="26"/>
        </w:rPr>
        <w:t>.</w:t>
      </w:r>
    </w:p>
    <w:p w:rsidR="0042429B" w:rsidRDefault="0042429B" w:rsidP="004242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BA30B5" w:rsidRPr="00B17F6E" w:rsidRDefault="00BA30B5" w:rsidP="00B17F6E">
      <w:pPr>
        <w:spacing w:after="0" w:line="240" w:lineRule="auto"/>
        <w:jc w:val="lef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09.30-10.</w:t>
      </w:r>
      <w:r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0</w:t>
      </w:r>
      <w:r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0</w:t>
      </w:r>
      <w:r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br/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Регистрация участников</w:t>
      </w:r>
    </w:p>
    <w:p w:rsidR="00BA30B5" w:rsidRPr="00B17F6E" w:rsidRDefault="00BA30B5" w:rsidP="00B17F6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42429B" w:rsidRPr="00B17F6E" w:rsidRDefault="002E75B4" w:rsidP="004C6AA8">
      <w:pPr>
        <w:spacing w:after="120" w:line="240" w:lineRule="auto"/>
        <w:jc w:val="left"/>
        <w:rPr>
          <w:rFonts w:ascii="Times New Roman" w:eastAsia="Times New Roman" w:hAnsi="Times New Roman" w:cs="Times New Roman"/>
          <w:bCs/>
          <w:color w:val="1A1A1A"/>
          <w:sz w:val="24"/>
          <w:szCs w:val="24"/>
          <w:lang w:eastAsia="ru-RU"/>
        </w:rPr>
      </w:pPr>
      <w:r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10</w:t>
      </w:r>
      <w:r w:rsidR="0042429B"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.</w:t>
      </w:r>
      <w:r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00</w:t>
      </w:r>
      <w:r w:rsidR="0042429B"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-1</w:t>
      </w:r>
      <w:r w:rsidR="004C6AA8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2</w:t>
      </w:r>
      <w:r w:rsidR="0042429B"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.</w:t>
      </w:r>
      <w:r w:rsidR="004C6AA8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0</w:t>
      </w:r>
      <w:r w:rsidR="0042429B"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0</w:t>
      </w:r>
      <w:r w:rsidR="0042429B"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br/>
      </w:r>
      <w:r w:rsidRPr="00B17F6E">
        <w:rPr>
          <w:rFonts w:ascii="Times New Roman" w:hAnsi="Times New Roman" w:cs="Times New Roman"/>
          <w:color w:val="0D0D0D"/>
          <w:sz w:val="24"/>
          <w:szCs w:val="24"/>
        </w:rPr>
        <w:t>конференц-зал Научной библиотеки Чувашского государственного университета имени И.Н. Ульянова</w:t>
      </w:r>
      <w:r w:rsidR="0042429B" w:rsidRPr="00B17F6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br/>
      </w:r>
      <w:r w:rsidR="0042429B" w:rsidRPr="00B17F6E">
        <w:rPr>
          <w:rFonts w:ascii="Times New Roman" w:eastAsia="Times New Roman" w:hAnsi="Times New Roman" w:cs="Times New Roman"/>
          <w:bCs/>
          <w:color w:val="1A1A1A"/>
          <w:sz w:val="24"/>
          <w:szCs w:val="24"/>
          <w:lang w:eastAsia="ru-RU"/>
        </w:rPr>
        <w:t>(</w:t>
      </w:r>
      <w:r w:rsidRPr="00B17F6E">
        <w:rPr>
          <w:rFonts w:ascii="Times New Roman" w:hAnsi="Times New Roman" w:cs="Times New Roman"/>
          <w:color w:val="0D0D0D"/>
          <w:sz w:val="24"/>
          <w:szCs w:val="24"/>
        </w:rPr>
        <w:t>ул. Университетская, 3</w:t>
      </w:r>
      <w:r w:rsidR="004C6AA8">
        <w:rPr>
          <w:rFonts w:ascii="Times New Roman" w:hAnsi="Times New Roman" w:cs="Times New Roman"/>
          <w:color w:val="0D0D0D"/>
          <w:sz w:val="24"/>
          <w:szCs w:val="24"/>
        </w:rPr>
        <w:t>8, корп.</w:t>
      </w:r>
      <w:r w:rsidRPr="00B17F6E">
        <w:rPr>
          <w:rFonts w:ascii="Times New Roman" w:hAnsi="Times New Roman" w:cs="Times New Roman"/>
          <w:color w:val="0D0D0D"/>
          <w:sz w:val="24"/>
          <w:szCs w:val="24"/>
        </w:rPr>
        <w:t>3, 5 этаж</w:t>
      </w:r>
      <w:r w:rsidRPr="00B17F6E">
        <w:rPr>
          <w:rFonts w:ascii="Times New Roman" w:hAnsi="Times New Roman" w:cs="Times New Roman"/>
          <w:color w:val="0D0D0D"/>
          <w:sz w:val="24"/>
          <w:szCs w:val="24"/>
        </w:rPr>
        <w:t xml:space="preserve">, </w:t>
      </w:r>
      <w:r w:rsidR="004C6AA8">
        <w:rPr>
          <w:rFonts w:ascii="Times New Roman" w:hAnsi="Times New Roman" w:cs="Times New Roman"/>
          <w:color w:val="0D0D0D"/>
          <w:sz w:val="24"/>
          <w:szCs w:val="24"/>
        </w:rPr>
        <w:t>ауд</w:t>
      </w:r>
      <w:r w:rsidRPr="00B17F6E">
        <w:rPr>
          <w:rFonts w:ascii="Times New Roman" w:hAnsi="Times New Roman" w:cs="Times New Roman"/>
          <w:color w:val="0D0D0D"/>
          <w:sz w:val="24"/>
          <w:szCs w:val="24"/>
        </w:rPr>
        <w:t>. 504</w:t>
      </w:r>
      <w:r w:rsidR="0042429B" w:rsidRPr="00B17F6E">
        <w:rPr>
          <w:rFonts w:ascii="Times New Roman" w:eastAsia="Times New Roman" w:hAnsi="Times New Roman" w:cs="Times New Roman"/>
          <w:bCs/>
          <w:color w:val="1A1A1A"/>
          <w:sz w:val="24"/>
          <w:szCs w:val="24"/>
          <w:lang w:eastAsia="ru-RU"/>
        </w:rPr>
        <w:t>)</w:t>
      </w:r>
    </w:p>
    <w:p w:rsidR="00BA30B5" w:rsidRPr="00B17F6E" w:rsidRDefault="00BA30B5" w:rsidP="00B17F6E">
      <w:pPr>
        <w:pStyle w:val="ad"/>
        <w:numPr>
          <w:ilvl w:val="0"/>
          <w:numId w:val="5"/>
        </w:numPr>
        <w:spacing w:after="0" w:line="240" w:lineRule="auto"/>
        <w:jc w:val="lef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Приветственное слово д</w:t>
      </w:r>
      <w:r w:rsidRPr="00B17F6E">
        <w:rPr>
          <w:rFonts w:ascii="Times New Roman" w:hAnsi="Times New Roman" w:cs="Times New Roman"/>
          <w:bCs/>
          <w:sz w:val="24"/>
          <w:szCs w:val="24"/>
        </w:rPr>
        <w:t xml:space="preserve">иректора Научной библиотеки Чувашского государственного университета им. И.Н. Ульянова </w:t>
      </w:r>
      <w:r w:rsidRPr="00B17F6E">
        <w:rPr>
          <w:rFonts w:ascii="Times New Roman" w:hAnsi="Times New Roman" w:cs="Times New Roman"/>
          <w:b/>
          <w:bCs/>
          <w:sz w:val="24"/>
          <w:szCs w:val="24"/>
        </w:rPr>
        <w:t>Никитиной Нины Дмитриевны</w:t>
      </w:r>
    </w:p>
    <w:p w:rsidR="00BA30B5" w:rsidRPr="00B17F6E" w:rsidRDefault="00BA30B5" w:rsidP="00B17F6E">
      <w:pPr>
        <w:pStyle w:val="ad"/>
        <w:numPr>
          <w:ilvl w:val="0"/>
          <w:numId w:val="5"/>
        </w:numPr>
        <w:spacing w:after="0" w:line="240" w:lineRule="auto"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17F6E">
        <w:rPr>
          <w:rFonts w:ascii="Times New Roman" w:hAnsi="Times New Roman" w:cs="Times New Roman"/>
          <w:b/>
          <w:bCs/>
          <w:sz w:val="24"/>
          <w:szCs w:val="24"/>
        </w:rPr>
        <w:t>Зональный научно-методический совет библиотек учреждений высшего и среднего специального образования Волго-Вятского региона</w:t>
      </w:r>
      <w:r w:rsidR="00512B4B">
        <w:rPr>
          <w:rFonts w:ascii="Times New Roman" w:hAnsi="Times New Roman" w:cs="Times New Roman"/>
          <w:b/>
          <w:bCs/>
          <w:sz w:val="24"/>
          <w:szCs w:val="24"/>
        </w:rPr>
        <w:t>. Памятные страницы</w:t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br/>
      </w:r>
      <w:r w:rsidRPr="00B17F6E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Маслова Любовь Викторовна</w:t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br/>
      </w:r>
      <w:r w:rsidRPr="00B17F6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ведущий специалист по информационно-аналитической работе </w:t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Фундаментальной библиотеки</w:t>
      </w:r>
      <w:r w:rsidRPr="00B17F6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Нижегородского университета им. Н.И. Лобачевского</w:t>
      </w:r>
      <w:r w:rsidRPr="00B17F6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(Нижний Новгород)</w:t>
      </w:r>
    </w:p>
    <w:p w:rsidR="00B17F6E" w:rsidRDefault="00BA30B5" w:rsidP="004C6AA8">
      <w:pPr>
        <w:pStyle w:val="ad"/>
        <w:numPr>
          <w:ilvl w:val="0"/>
          <w:numId w:val="5"/>
        </w:numPr>
        <w:spacing w:after="0" w:line="240" w:lineRule="auto"/>
        <w:jc w:val="lef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17F6E">
        <w:rPr>
          <w:rFonts w:ascii="Times New Roman" w:hAnsi="Times New Roman" w:cs="Times New Roman"/>
          <w:b/>
          <w:bCs/>
          <w:sz w:val="24"/>
          <w:szCs w:val="24"/>
        </w:rPr>
        <w:t>Актуальные вопросы комплектования библиотечного фонда ВО и СПО. Изменение в законодательстве. ЭБС «BOOK.ru»</w:t>
      </w:r>
      <w:r w:rsidR="00BB7547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BB7547" w:rsidRPr="00BB7547">
        <w:rPr>
          <w:rFonts w:ascii="Times New Roman" w:hAnsi="Times New Roman" w:cs="Times New Roman"/>
          <w:b/>
          <w:bCs/>
          <w:sz w:val="24"/>
          <w:szCs w:val="24"/>
        </w:rPr>
        <w:t>инструмент научно-образовательной</w:t>
      </w:r>
      <w:r w:rsidR="00BB7547">
        <w:rPr>
          <w:rFonts w:ascii="Times New Roman" w:hAnsi="Times New Roman" w:cs="Times New Roman"/>
          <w:b/>
          <w:bCs/>
          <w:sz w:val="24"/>
          <w:szCs w:val="24"/>
        </w:rPr>
        <w:t xml:space="preserve"> деятельности для ВО и СПО</w:t>
      </w:r>
      <w:bookmarkStart w:id="0" w:name="_GoBack"/>
      <w:bookmarkEnd w:id="0"/>
      <w:r w:rsidR="00BB7547" w:rsidRPr="00BB754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="00B17F6E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17F6E" w:rsidRPr="00B17F6E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Шаров Олег Александрович</w:t>
      </w:r>
      <w:r w:rsidR="00B17F6E"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br/>
        <w:t>директор по развитию издательства «КНОРУС» (Москва)</w:t>
      </w:r>
    </w:p>
    <w:p w:rsidR="00B17F6E" w:rsidRPr="00B17F6E" w:rsidRDefault="00B17F6E" w:rsidP="005E3A36">
      <w:pPr>
        <w:pStyle w:val="ad"/>
        <w:numPr>
          <w:ilvl w:val="0"/>
          <w:numId w:val="5"/>
        </w:numPr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B17F6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Опыт комплектования вузовских библиотек Чувашской Республики на примере Научной библиотеки</w:t>
      </w:r>
      <w:r w:rsidRPr="00B17F6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B17F6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Чувашского государственного университета имени</w:t>
      </w:r>
      <w:r w:rsidRPr="00B17F6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B17F6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И. Н. Ульянова</w:t>
      </w:r>
      <w:r w:rsidRPr="00B17F6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br/>
      </w:r>
      <w:r w:rsidRPr="00B17F6E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Соколова Алена Николаевна</w:t>
      </w: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br/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заведующий отделом</w:t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комплектования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Научной библиотеки Чувашского</w:t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17F6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государственного университета имени И. Н. Ульянова</w:t>
      </w:r>
    </w:p>
    <w:p w:rsidR="00B17F6E" w:rsidRPr="00B17F6E" w:rsidRDefault="00B17F6E" w:rsidP="00B17F6E">
      <w:pPr>
        <w:pStyle w:val="ad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973089" w:rsidRPr="00B17F6E" w:rsidRDefault="00B17F6E" w:rsidP="00B17F6E">
      <w:pPr>
        <w:spacing w:after="0" w:line="24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1</w:t>
      </w:r>
      <w:r w:rsidR="004C6AA8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.00–1</w:t>
      </w:r>
      <w:r w:rsidR="004C6AA8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.3</w:t>
      </w:r>
      <w:r w:rsidRPr="00585F31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shd w:val="clear" w:color="auto" w:fill="FFFFFF" w:themeFill="background1"/>
          <w:lang w:eastAsia="ru-RU"/>
        </w:rPr>
        <w:t>Кофе пауза</w:t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br/>
      </w:r>
    </w:p>
    <w:p w:rsidR="007B454A" w:rsidRPr="004C6AA8" w:rsidRDefault="007B454A" w:rsidP="004C6AA8">
      <w:pPr>
        <w:pStyle w:val="ad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C6AA8">
        <w:rPr>
          <w:rFonts w:ascii="Times New Roman" w:hAnsi="Times New Roman" w:cs="Times New Roman"/>
          <w:bCs/>
          <w:sz w:val="24"/>
          <w:szCs w:val="24"/>
        </w:rPr>
        <w:t xml:space="preserve">Книжная </w:t>
      </w:r>
      <w:r w:rsidR="004C6AA8" w:rsidRPr="004C6AA8">
        <w:rPr>
          <w:rFonts w:ascii="Times New Roman" w:hAnsi="Times New Roman" w:cs="Times New Roman"/>
          <w:bCs/>
          <w:sz w:val="24"/>
          <w:szCs w:val="24"/>
        </w:rPr>
        <w:t xml:space="preserve">выставка издательской продукции </w:t>
      </w:r>
      <w:r w:rsidR="004C6AA8" w:rsidRPr="004C6AA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издательства «КНОРУС»</w:t>
      </w:r>
    </w:p>
    <w:p w:rsidR="004C6AA8" w:rsidRPr="004C6AA8" w:rsidRDefault="004C6AA8" w:rsidP="004C6AA8">
      <w:pPr>
        <w:pStyle w:val="ad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6AA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Экскурсия по </w:t>
      </w:r>
      <w:r w:rsidRPr="004C6AA8">
        <w:rPr>
          <w:rFonts w:ascii="Times New Roman" w:hAnsi="Times New Roman" w:cs="Times New Roman"/>
          <w:bCs/>
          <w:sz w:val="24"/>
          <w:szCs w:val="24"/>
        </w:rPr>
        <w:t>Научной библиотеки Чувашского государственного университета им. И.Н. Ульянова</w:t>
      </w:r>
      <w:r w:rsidRPr="004C6AA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E51BF3" w:rsidRPr="00B17F6E" w:rsidRDefault="00E51BF3" w:rsidP="00B17F6E">
      <w:pPr>
        <w:pStyle w:val="ad"/>
        <w:spacing w:after="0" w:line="24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</w:p>
    <w:p w:rsidR="00897A3B" w:rsidRPr="00B17F6E" w:rsidRDefault="00897A3B" w:rsidP="00B17F6E">
      <w:pPr>
        <w:spacing w:after="0" w:line="240" w:lineRule="auto"/>
        <w:ind w:firstLine="708"/>
        <w:rPr>
          <w:rFonts w:ascii="Times New Roman" w:hAnsi="Times New Roman" w:cs="Times New Roman"/>
          <w:color w:val="0D0D0D"/>
          <w:sz w:val="24"/>
          <w:szCs w:val="24"/>
        </w:rPr>
      </w:pPr>
    </w:p>
    <w:sectPr w:rsidR="00897A3B" w:rsidRPr="00B17F6E" w:rsidSect="004C6AA8">
      <w:pgSz w:w="11906" w:h="16838"/>
      <w:pgMar w:top="284" w:right="851" w:bottom="28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089" w:rsidRDefault="00973089" w:rsidP="00973089">
      <w:pPr>
        <w:spacing w:after="0" w:line="240" w:lineRule="auto"/>
      </w:pPr>
      <w:r>
        <w:separator/>
      </w:r>
    </w:p>
  </w:endnote>
  <w:endnote w:type="continuationSeparator" w:id="0">
    <w:p w:rsidR="00973089" w:rsidRDefault="00973089" w:rsidP="00973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089" w:rsidRDefault="00973089" w:rsidP="00973089">
      <w:pPr>
        <w:spacing w:after="0" w:line="240" w:lineRule="auto"/>
      </w:pPr>
      <w:r>
        <w:separator/>
      </w:r>
    </w:p>
  </w:footnote>
  <w:footnote w:type="continuationSeparator" w:id="0">
    <w:p w:rsidR="00973089" w:rsidRDefault="00973089" w:rsidP="009730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83B97"/>
    <w:multiLevelType w:val="hybridMultilevel"/>
    <w:tmpl w:val="5C303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D7B8D"/>
    <w:multiLevelType w:val="hybridMultilevel"/>
    <w:tmpl w:val="DF3CA02E"/>
    <w:lvl w:ilvl="0" w:tplc="4C5CC8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F6028F"/>
    <w:multiLevelType w:val="hybridMultilevel"/>
    <w:tmpl w:val="C488161C"/>
    <w:lvl w:ilvl="0" w:tplc="89363CB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9A74F4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80FC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8611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9059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6EC4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BEF4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E8A1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0082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132BD6"/>
    <w:multiLevelType w:val="multilevel"/>
    <w:tmpl w:val="F6D0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C362F9"/>
    <w:multiLevelType w:val="hybridMultilevel"/>
    <w:tmpl w:val="8708BD22"/>
    <w:lvl w:ilvl="0" w:tplc="6BEA8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EEF5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FEE0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EA4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7668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5AD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F43F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F4E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1051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96A4EA5"/>
    <w:multiLevelType w:val="hybridMultilevel"/>
    <w:tmpl w:val="970AC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F44B29"/>
    <w:multiLevelType w:val="hybridMultilevel"/>
    <w:tmpl w:val="41CE0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FF548F"/>
    <w:multiLevelType w:val="multilevel"/>
    <w:tmpl w:val="73306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8AC"/>
    <w:rsid w:val="000504AA"/>
    <w:rsid w:val="00055B34"/>
    <w:rsid w:val="0006741D"/>
    <w:rsid w:val="000928AC"/>
    <w:rsid w:val="000A25AB"/>
    <w:rsid w:val="000C31B2"/>
    <w:rsid w:val="00125C41"/>
    <w:rsid w:val="001379F9"/>
    <w:rsid w:val="00163C22"/>
    <w:rsid w:val="001B25E2"/>
    <w:rsid w:val="001D270A"/>
    <w:rsid w:val="00202112"/>
    <w:rsid w:val="00205492"/>
    <w:rsid w:val="0021066C"/>
    <w:rsid w:val="00221687"/>
    <w:rsid w:val="00241B96"/>
    <w:rsid w:val="002626B3"/>
    <w:rsid w:val="0028286F"/>
    <w:rsid w:val="002D50A0"/>
    <w:rsid w:val="002E12F3"/>
    <w:rsid w:val="002E532E"/>
    <w:rsid w:val="002E75B4"/>
    <w:rsid w:val="0035763A"/>
    <w:rsid w:val="00357D9B"/>
    <w:rsid w:val="003A39E0"/>
    <w:rsid w:val="003E4628"/>
    <w:rsid w:val="00400D5C"/>
    <w:rsid w:val="0042353C"/>
    <w:rsid w:val="0042429B"/>
    <w:rsid w:val="0044108A"/>
    <w:rsid w:val="00442BC9"/>
    <w:rsid w:val="00460526"/>
    <w:rsid w:val="00486DCA"/>
    <w:rsid w:val="00492982"/>
    <w:rsid w:val="004C6AA8"/>
    <w:rsid w:val="005114D2"/>
    <w:rsid w:val="00512B4B"/>
    <w:rsid w:val="00567A0E"/>
    <w:rsid w:val="00584B0A"/>
    <w:rsid w:val="0062591F"/>
    <w:rsid w:val="006444AF"/>
    <w:rsid w:val="00653AE0"/>
    <w:rsid w:val="006957B1"/>
    <w:rsid w:val="006B59E2"/>
    <w:rsid w:val="006D3D9C"/>
    <w:rsid w:val="006E0B37"/>
    <w:rsid w:val="006F49CA"/>
    <w:rsid w:val="006F67DA"/>
    <w:rsid w:val="00706918"/>
    <w:rsid w:val="00727C19"/>
    <w:rsid w:val="007B2E99"/>
    <w:rsid w:val="007B454A"/>
    <w:rsid w:val="007F5136"/>
    <w:rsid w:val="00857BE5"/>
    <w:rsid w:val="00897A3B"/>
    <w:rsid w:val="008D330F"/>
    <w:rsid w:val="00900A77"/>
    <w:rsid w:val="00903934"/>
    <w:rsid w:val="009148AD"/>
    <w:rsid w:val="00950572"/>
    <w:rsid w:val="00973089"/>
    <w:rsid w:val="009C138B"/>
    <w:rsid w:val="00A0290F"/>
    <w:rsid w:val="00A740E4"/>
    <w:rsid w:val="00AE1BEE"/>
    <w:rsid w:val="00AE65C2"/>
    <w:rsid w:val="00B17F6E"/>
    <w:rsid w:val="00B5079C"/>
    <w:rsid w:val="00B8047E"/>
    <w:rsid w:val="00BA30B5"/>
    <w:rsid w:val="00BA5B93"/>
    <w:rsid w:val="00BB7547"/>
    <w:rsid w:val="00BD3420"/>
    <w:rsid w:val="00BD628A"/>
    <w:rsid w:val="00C82D61"/>
    <w:rsid w:val="00C83199"/>
    <w:rsid w:val="00CD39F0"/>
    <w:rsid w:val="00CF4390"/>
    <w:rsid w:val="00CF73A7"/>
    <w:rsid w:val="00D04C2C"/>
    <w:rsid w:val="00D22A52"/>
    <w:rsid w:val="00D321F2"/>
    <w:rsid w:val="00D337F9"/>
    <w:rsid w:val="00D45919"/>
    <w:rsid w:val="00D648AC"/>
    <w:rsid w:val="00D85C52"/>
    <w:rsid w:val="00DC771C"/>
    <w:rsid w:val="00DC77B3"/>
    <w:rsid w:val="00DD4550"/>
    <w:rsid w:val="00E235DD"/>
    <w:rsid w:val="00E31946"/>
    <w:rsid w:val="00E51BF3"/>
    <w:rsid w:val="00E561AF"/>
    <w:rsid w:val="00E57D55"/>
    <w:rsid w:val="00EE62F0"/>
    <w:rsid w:val="00F16D54"/>
    <w:rsid w:val="00F2550E"/>
    <w:rsid w:val="00F91C07"/>
    <w:rsid w:val="00FA7482"/>
    <w:rsid w:val="00FD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9FE2C-005E-434B-9FB6-23B5D1BF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E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3420"/>
    <w:rPr>
      <w:b/>
      <w:bCs/>
    </w:rPr>
  </w:style>
  <w:style w:type="character" w:styleId="a4">
    <w:name w:val="Hyperlink"/>
    <w:basedOn w:val="a0"/>
    <w:uiPriority w:val="99"/>
    <w:unhideWhenUsed/>
    <w:rsid w:val="00FA7482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055B3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55B3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55B3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55B3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55B34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55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55B34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E31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D337F9"/>
    <w:pPr>
      <w:ind w:left="720"/>
      <w:contextualSpacing/>
    </w:pPr>
  </w:style>
  <w:style w:type="table" w:styleId="ae">
    <w:name w:val="Table Grid"/>
    <w:basedOn w:val="a1"/>
    <w:uiPriority w:val="59"/>
    <w:rsid w:val="000674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9730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73089"/>
  </w:style>
  <w:style w:type="paragraph" w:styleId="af1">
    <w:name w:val="footer"/>
    <w:basedOn w:val="a"/>
    <w:link w:val="af2"/>
    <w:uiPriority w:val="99"/>
    <w:unhideWhenUsed/>
    <w:rsid w:val="009730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73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2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69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2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9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4863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6222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B07E1-4B99-413B-BCEB-F59511D97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Демина Светлана Юрьевна</dc:creator>
  <cp:keywords/>
  <dc:description/>
  <cp:lastModifiedBy>Маслова</cp:lastModifiedBy>
  <cp:revision>5</cp:revision>
  <cp:lastPrinted>2026-10-26T10:29:00Z</cp:lastPrinted>
  <dcterms:created xsi:type="dcterms:W3CDTF">2026-10-26T08:49:00Z</dcterms:created>
  <dcterms:modified xsi:type="dcterms:W3CDTF">2026-10-26T13:51:00Z</dcterms:modified>
</cp:coreProperties>
</file>